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中共河南艺术职业学院委员会</w:t>
      </w:r>
    </w:p>
    <w:p>
      <w:pPr>
        <w:spacing w:line="4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会议议题申报表</w:t>
      </w:r>
    </w:p>
    <w:p>
      <w:pPr>
        <w:spacing w:after="156" w:afterLines="50" w:line="400" w:lineRule="exact"/>
        <w:ind w:left="-359" w:leftChars="-171" w:firstLine="703" w:firstLineChars="250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议题申报部门（盖章）：</w:t>
      </w:r>
      <w:r>
        <w:rPr>
          <w:rFonts w:ascii="宋体" w:hAnsi="宋体" w:cs="宋体"/>
          <w:b/>
          <w:bCs/>
          <w:sz w:val="28"/>
          <w:szCs w:val="28"/>
        </w:rPr>
        <w:t xml:space="preserve">                     </w:t>
      </w:r>
      <w:r>
        <w:rPr>
          <w:rFonts w:hint="eastAsia" w:ascii="宋体" w:hAnsi="宋体" w:cs="宋体"/>
          <w:b/>
          <w:bCs/>
          <w:sz w:val="28"/>
          <w:szCs w:val="28"/>
        </w:rPr>
        <w:t>日期：</w:t>
      </w:r>
      <w:r>
        <w:rPr>
          <w:rFonts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91"/>
        <w:gridCol w:w="469"/>
        <w:gridCol w:w="360"/>
        <w:gridCol w:w="495"/>
        <w:gridCol w:w="405"/>
        <w:gridCol w:w="56"/>
        <w:gridCol w:w="844"/>
        <w:gridCol w:w="360"/>
        <w:gridCol w:w="514"/>
        <w:gridCol w:w="430"/>
        <w:gridCol w:w="73"/>
        <w:gridCol w:w="783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议题名称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72" w:firstLineChars="196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议题内容（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内容简述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目前存在的问题；拟采取解决方案；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）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附件可附后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议题相关部门会签意见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建议列席的部门</w:t>
            </w:r>
          </w:p>
        </w:tc>
        <w:tc>
          <w:tcPr>
            <w:tcW w:w="69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议题前期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准备情况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是否已进行调研或</w:t>
            </w:r>
          </w:p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通过民主程序进行论证</w:t>
            </w:r>
          </w:p>
        </w:tc>
        <w:tc>
          <w:tcPr>
            <w:tcW w:w="2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学院是否已召开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专题会议进行研究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涉及学术事务的重要事项，是否听取学术委员会等学术组织的意见。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是（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否（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是（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否（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是（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否（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若属专业性、技术性较强的重要事项，是否经过专家评估及技术、政策、法律咨询。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若属于事关师生员工切身利益的重要事项，是否已通过教职工代表大会或其它方式听取师生员工的意见与建议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是（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否（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是（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否（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议题汇报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准备情况</w:t>
            </w: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是否用</w:t>
            </w:r>
            <w:r>
              <w:rPr>
                <w:rFonts w:ascii="宋体" w:hAnsi="宋体" w:cs="宋体"/>
                <w:b/>
                <w:bCs/>
              </w:rPr>
              <w:t>PPT</w:t>
            </w:r>
            <w:r>
              <w:rPr>
                <w:rFonts w:hint="eastAsia" w:ascii="宋体" w:hAnsi="宋体" w:cs="宋体"/>
                <w:b/>
                <w:bCs/>
              </w:rPr>
              <w:t>汇报：</w:t>
            </w:r>
          </w:p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</w:rPr>
              <w:t>是（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）否（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汇报人：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拟发言时间：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议题申报部门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负责人意见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签名：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分管院领导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意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签名：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党委书记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意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签名：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党委会决议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意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会议时间</w:t>
            </w:r>
          </w:p>
        </w:tc>
        <w:tc>
          <w:tcPr>
            <w:tcW w:w="2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  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会议地点</w:t>
            </w:r>
          </w:p>
        </w:tc>
        <w:tc>
          <w:tcPr>
            <w:tcW w:w="3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“议题汇报准备情况”及以上各栏由议题提报部门填写。</w:t>
            </w:r>
          </w:p>
          <w:p>
            <w:pPr>
              <w:spacing w:line="360" w:lineRule="exact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本表和相关材料应于每周五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前报党委办公室。</w:t>
            </w:r>
          </w:p>
          <w:p>
            <w:pPr>
              <w:spacing w:line="360" w:lineRule="exact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汇报议题时应简明扼要，汇报时间原则上不超过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分钟，重大议题不超过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分钟。</w:t>
            </w:r>
          </w:p>
        </w:tc>
      </w:tr>
    </w:tbl>
    <w:p>
      <w:pPr>
        <w:rPr>
          <w:rFonts w:ascii="仿宋_GB2312" w:hAnsi="宋体" w:eastAsia="仿宋_GB2312" w:cs="Times New Roman"/>
          <w:sz w:val="13"/>
          <w:szCs w:val="13"/>
        </w:rPr>
      </w:pPr>
    </w:p>
    <w:p/>
    <w:sectPr>
      <w:headerReference r:id="rId3" w:type="first"/>
      <w:footerReference r:id="rId4" w:type="default"/>
      <w:pgSz w:w="11906" w:h="16838"/>
      <w:pgMar w:top="1985" w:right="1134" w:bottom="1134" w:left="1134" w:header="851" w:footer="62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  <w:sz w:val="13"/>
        <w:szCs w:val="13"/>
      </w:rPr>
    </w:pP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 w:val="0"/>
      <w:jc w:val="right"/>
      <w:rPr>
        <w:rFonts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NO:(2020)</w:t>
    </w:r>
    <w:r>
      <w:rPr>
        <w:sz w:val="21"/>
        <w:szCs w:val="21"/>
      </w:rPr>
      <w:t xml:space="preserve">    </w:t>
    </w:r>
    <w:r>
      <w:rPr>
        <w:rFonts w:hint="eastAsia" w:cs="宋体"/>
        <w:sz w:val="21"/>
        <w:szCs w:val="21"/>
      </w:rPr>
      <w:t>号</w:t>
    </w:r>
    <w:r>
      <w:rPr>
        <w:sz w:val="21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61"/>
    <w:rsid w:val="0022140A"/>
    <w:rsid w:val="00436234"/>
    <w:rsid w:val="00446F47"/>
    <w:rsid w:val="00560F62"/>
    <w:rsid w:val="008011ED"/>
    <w:rsid w:val="008F1BC1"/>
    <w:rsid w:val="009F7DC1"/>
    <w:rsid w:val="00BA7E95"/>
    <w:rsid w:val="00DC0C12"/>
    <w:rsid w:val="00DF3F61"/>
    <w:rsid w:val="0D995275"/>
    <w:rsid w:val="110A5EE8"/>
    <w:rsid w:val="119E1637"/>
    <w:rsid w:val="14DA33B3"/>
    <w:rsid w:val="31396591"/>
    <w:rsid w:val="3B960B08"/>
    <w:rsid w:val="41F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6"/>
    <w:link w:val="4"/>
    <w:semiHidden/>
    <w:uiPriority w:val="0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739</Characters>
  <Lines>6</Lines>
  <Paragraphs>1</Paragraphs>
  <TotalTime>23</TotalTime>
  <ScaleCrop>false</ScaleCrop>
  <LinksUpToDate>false</LinksUpToDate>
  <CharactersWithSpaces>867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2020-01-06T08:40:00Z</dcterms:created>
  <dc:creator>Windows 用户</dc:creator>
  <cp:lastModifiedBy>红荳</cp:lastModifiedBy>
  <cp:lastPrinted>2020-01-07T00:52:00Z</cp:lastPrinted>
  <dcterms:modified xsi:type="dcterms:W3CDTF">2020-07-17T02:33:41Z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